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Spec="outside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3"/>
        <w:gridCol w:w="5941"/>
        <w:gridCol w:w="2851"/>
      </w:tblGrid>
      <w:tr w:rsidR="00105D4F" w:rsidTr="000307DF">
        <w:trPr>
          <w:trHeight w:val="45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B332C8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GÜVENLİK GÖREVLİSİSNİN</w:t>
            </w:r>
            <w:r w:rsidR="00CD32F5">
              <w:rPr>
                <w:rFonts w:ascii="Times New Roman" w:hAnsi="Times New Roman"/>
                <w:b/>
                <w:szCs w:val="24"/>
              </w:rPr>
              <w:t xml:space="preserve"> ADI SOYADI</w:t>
            </w:r>
          </w:p>
        </w:tc>
      </w:tr>
      <w:tr w:rsidR="00072E80" w:rsidTr="000307DF">
        <w:trPr>
          <w:trHeight w:val="31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80" w:rsidRDefault="00072E80" w:rsidP="00072E80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Default="00072E80" w:rsidP="00072E80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2E80" w:rsidTr="00072E80">
        <w:trPr>
          <w:trHeight w:val="35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80" w:rsidRDefault="00072E80" w:rsidP="00072E80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İLETİŞİM</w:t>
            </w:r>
          </w:p>
        </w:tc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Default="00072E80" w:rsidP="00072E80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72E80" w:rsidTr="000307DF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72E80" w:rsidRDefault="00072E80" w:rsidP="00072E80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2E80" w:rsidRDefault="00072E80" w:rsidP="00072E80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072E80" w:rsidRDefault="00072E80" w:rsidP="00072E80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072E80" w:rsidTr="000307DF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80" w:rsidRPr="0062045A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semptomları (ateş, öksürük, burun akıntısı, solunum sıkıntısı, ishal vb.) gösteren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güvenlik görevlisinin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okula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/kuruma alınmaması 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ve sağlık kuruluşlarına yönlendirilmesi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gerekmektedir.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3E69DF" w:rsidRDefault="00072E80" w:rsidP="0039683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0307DF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62045A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Okul/kurum içinde mecbur kalmadıkça yüzeylere dokunmamalıdır. Dokunulduğunda el antiseptiği kullanılmalıdır.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3E69DF" w:rsidRDefault="00072E80" w:rsidP="0039683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0307DF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62045A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Güvenlik Görevlisi</w:t>
            </w: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salgın hastalık dönemi önlemlerine (sosyal mesafe kuralları, maske kullanımı vb.) uyması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3E69DF" w:rsidRDefault="00072E80" w:rsidP="0039683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6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0307DF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62045A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Güvenlik görevlileri</w:t>
            </w: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maskeli olarak okul/kurumlara giriş yapmalıdır.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3E69DF" w:rsidRDefault="00072E80" w:rsidP="0039683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7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0307DF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62045A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Her sabah güvenlik görevlilerinin</w:t>
            </w: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vücut sıcaklığı ölçülmelidir. Bakanlık genelgesine uygun olarak 37.5 C ve üzeri ateşi tespit edilen çalışanların İşyerine girişi mümkün olmamalıdır.</w:t>
            </w:r>
            <w:r>
              <w:t xml:space="preserve"> </w:t>
            </w: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Yüksek ateş  tespiti halinde, karantina odasında veya belirlenmiş benzeri bir alanda izolasyon sağlanarak derhal 112 aranmalıdır.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3E69DF" w:rsidRDefault="00072E80" w:rsidP="0039683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0307DF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CD32F5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Güvenlik görevlileri</w:t>
            </w: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 xml:space="preserve"> okul/kurum  içinde mümkün olduğu kadar kısa süre kalması</w:t>
            </w:r>
          </w:p>
          <w:p w:rsidR="00072E80" w:rsidRPr="0062045A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D32F5">
              <w:rPr>
                <w:rFonts w:ascii="Times New Roman" w:eastAsia="Times New Roman" w:hAnsi="Times New Roman"/>
                <w:sz w:val="22"/>
                <w:szCs w:val="22"/>
              </w:rPr>
              <w:t>sağlanmalıdır.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3E69DF" w:rsidRDefault="00072E80" w:rsidP="0039683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9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0307DF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62045A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 xml:space="preserve">üvenlik personeli kuruluş ve salgın hastalık durumlarında özgü giriş kuralları hakkında bilgiye sahip olmalı ve bu konuda eğitim almış olmalıdır.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3E69DF" w:rsidRDefault="00072E80" w:rsidP="00396839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0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0307DF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Güvenlik personeli tarafından ortak kullanılan telsiz telefon gibi malzemelerin vardiya değişimlerine teslim öncesi uygun şekilde dezenfekte edilmesi sağlanmalıdır.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B57193" w:rsidRDefault="00072E80" w:rsidP="0039683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3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0307DF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B332C8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Okul/kurum giriş çıkış ile ilgili salgın hastalık durumlarında özgü kurallar belirlenmiş uygulanmalı ve ziyaretçiler detaylı olarak kayıt altına alınmalıdır.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B57193" w:rsidRDefault="00072E80" w:rsidP="0039683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3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0307DF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B332C8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Ziyaretçi kartlarının her kullanımdan önce dezenfekte edilmelidir.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B57193" w:rsidRDefault="00072E80" w:rsidP="0039683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3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E80" w:rsidTr="00396839">
        <w:trPr>
          <w:trHeight w:val="958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B332C8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Güvenlik alanının en az günlük olarak deterjan ve su veya dezenfektanlarla temizlenmesi,</w:t>
            </w:r>
          </w:p>
          <w:p w:rsidR="00072E80" w:rsidRPr="00B332C8" w:rsidRDefault="00072E80" w:rsidP="00396839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32C8">
              <w:rPr>
                <w:rFonts w:ascii="Times New Roman" w:eastAsia="Times New Roman" w:hAnsi="Times New Roman"/>
                <w:sz w:val="22"/>
                <w:szCs w:val="22"/>
              </w:rPr>
              <w:t>güvenlikteki kalemler, ziyaretçi kartlarının da dezenfektan ile temizlenmesi kontrol altına alınmalıdır.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80" w:rsidRPr="00B57193" w:rsidRDefault="00072E80" w:rsidP="00396839">
            <w:pPr>
              <w:shd w:val="clear" w:color="auto" w:fill="FCFCFC"/>
              <w:spacing w:before="120" w:after="12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34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839" w:rsidTr="000307DF">
        <w:trPr>
          <w:trHeight w:val="3143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39" w:rsidRDefault="00396839" w:rsidP="00396839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DB4641">
              <w:rPr>
                <w:rFonts w:ascii="Times New Roman" w:eastAsiaTheme="minorHAnsi" w:hAnsi="Times New Roman"/>
                <w:sz w:val="20"/>
                <w:lang w:eastAsia="en-US"/>
              </w:rPr>
              <w:lastRenderedPageBreak/>
              <w:t>Eğitim Kurumlarında Hijyen Şartlarının Geliştirilmesi ve Enfeksiyon Önleme Kontrol Kılavuzu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Güvenlik Görevlisi Talimatını ve Taahhütnamesini  okudum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anladım. </w:t>
            </w:r>
            <w:r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tedbirlere uyacağımı ve gerekli itinayı göstereceğimi taahhüt ederim.</w:t>
            </w:r>
          </w:p>
          <w:p w:rsidR="00396839" w:rsidRPr="00235529" w:rsidRDefault="00396839" w:rsidP="00396839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396839" w:rsidRPr="00AC4C97" w:rsidRDefault="00396839" w:rsidP="0039683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       İMZASI : ……………………</w:t>
            </w:r>
          </w:p>
        </w:tc>
      </w:tr>
      <w:tr w:rsidR="00396839" w:rsidTr="000307DF">
        <w:trPr>
          <w:trHeight w:val="1304"/>
        </w:trPr>
        <w:tc>
          <w:tcPr>
            <w:tcW w:w="1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39" w:rsidRDefault="00396839" w:rsidP="00396839">
            <w:pPr>
              <w:spacing w:before="120" w:after="120" w:line="96" w:lineRule="auto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Muhammet AKÇAL</w:t>
            </w:r>
          </w:p>
          <w:p w:rsidR="00396839" w:rsidRPr="00AC4C97" w:rsidRDefault="00396839" w:rsidP="00396839">
            <w:pPr>
              <w:spacing w:before="120" w:after="120" w:line="96" w:lineRule="auto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                     </w:t>
            </w:r>
            <w:r>
              <w:rPr>
                <w:rFonts w:ascii="Times New Roman" w:eastAsiaTheme="minorHAnsi" w:hAnsi="Times New Roman"/>
                <w:lang w:eastAsia="en-US"/>
              </w:rPr>
              <w:t>Okul Müdürü</w:t>
            </w:r>
          </w:p>
        </w:tc>
      </w:tr>
    </w:tbl>
    <w:p w:rsidR="00B36213" w:rsidRPr="00235529" w:rsidRDefault="00B36213" w:rsidP="000307DF">
      <w:pPr>
        <w:tabs>
          <w:tab w:val="left" w:pos="3650"/>
        </w:tabs>
        <w:spacing w:line="96" w:lineRule="auto"/>
        <w:rPr>
          <w:rFonts w:ascii="Times New Roman" w:hAnsi="Times New Roman"/>
        </w:rPr>
      </w:pPr>
    </w:p>
    <w:sectPr w:rsidR="00B36213" w:rsidRPr="00235529" w:rsidSect="000307DF">
      <w:headerReference w:type="default" r:id="rId10"/>
      <w:footerReference w:type="default" r:id="rId11"/>
      <w:pgSz w:w="11906" w:h="16838" w:code="9"/>
      <w:pgMar w:top="454" w:right="244" w:bottom="244" w:left="510" w:header="340" w:footer="227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E70" w:rsidRDefault="00AB1E70">
      <w:r>
        <w:separator/>
      </w:r>
    </w:p>
  </w:endnote>
  <w:endnote w:type="continuationSeparator" w:id="1">
    <w:p w:rsidR="00AB1E70" w:rsidRDefault="00AB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E70" w:rsidRDefault="00AB1E70">
      <w:r>
        <w:separator/>
      </w:r>
    </w:p>
  </w:footnote>
  <w:footnote w:type="continuationSeparator" w:id="1">
    <w:p w:rsidR="00AB1E70" w:rsidRDefault="00AB1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33" w:type="pct"/>
      <w:tblInd w:w="11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63"/>
      <w:gridCol w:w="3606"/>
      <w:gridCol w:w="3462"/>
      <w:gridCol w:w="1984"/>
    </w:tblGrid>
    <w:tr w:rsidR="00B57193" w:rsidRPr="00211120" w:rsidTr="000307DF">
      <w:trPr>
        <w:cantSplit/>
        <w:trHeight w:val="312"/>
      </w:trPr>
      <w:tc>
        <w:tcPr>
          <w:tcW w:w="853" w:type="pct"/>
          <w:vMerge w:val="restart"/>
          <w:vAlign w:val="center"/>
        </w:tcPr>
        <w:p w:rsidR="00B57193" w:rsidRPr="00CC3694" w:rsidRDefault="000D221B" w:rsidP="00CC154D">
          <w:pPr>
            <w:pStyle w:val="stbilgi"/>
            <w:rPr>
              <w:rFonts w:ascii="Century Gothic" w:hAnsi="Century Gothic"/>
            </w:rPr>
          </w:pPr>
          <w:r w:rsidRPr="000D221B">
            <w:rPr>
              <w:rFonts w:ascii="Century Gothic" w:hAnsi="Century Gothic"/>
              <w:noProof/>
            </w:rPr>
            <w:drawing>
              <wp:inline distT="0" distB="0" distL="0" distR="0">
                <wp:extent cx="1314450" cy="933450"/>
                <wp:effectExtent l="19050" t="0" r="0" b="0"/>
                <wp:docPr id="13" name="Resim 1" descr="turgutoz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urgutoz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2" w:type="pct"/>
          <w:vMerge w:val="restart"/>
          <w:vAlign w:val="center"/>
        </w:tcPr>
        <w:p w:rsidR="00B57193" w:rsidRPr="000B47FC" w:rsidRDefault="00FF67DC" w:rsidP="000D221B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KAHTA </w:t>
          </w:r>
          <w:r w:rsidR="000D221B">
            <w:rPr>
              <w:rFonts w:ascii="Times New Roman" w:hAnsi="Times New Roman"/>
              <w:b/>
              <w:color w:val="FF0000"/>
              <w:sz w:val="28"/>
              <w:szCs w:val="28"/>
            </w:rPr>
            <w:t>TURGUT ÖZAL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İMAM HATİP ORTAOKULU </w:t>
          </w:r>
          <w:r w:rsidR="00B332C8">
            <w:rPr>
              <w:rFonts w:ascii="Times New Roman" w:hAnsi="Times New Roman"/>
              <w:b/>
              <w:color w:val="FF0000"/>
              <w:sz w:val="28"/>
              <w:szCs w:val="28"/>
            </w:rPr>
            <w:t>GÜVENLİK GÖREVLİSİ</w:t>
          </w:r>
          <w:r w:rsidR="00B57193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TAAHHÜTNAME </w:t>
          </w:r>
          <w:r w:rsidR="00B57193"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</w:p>
      </w:tc>
      <w:tc>
        <w:tcPr>
          <w:tcW w:w="1586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909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0D221B" w:rsidP="00FF67D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760581</w:t>
          </w:r>
          <w:r w:rsidR="00CC154D">
            <w:rPr>
              <w:rFonts w:ascii="Times New Roman" w:hAnsi="Times New Roman"/>
              <w:b/>
              <w:bCs/>
              <w:sz w:val="16"/>
              <w:szCs w:val="16"/>
            </w:rPr>
            <w:t>.FRM.</w:t>
          </w:r>
          <w:r w:rsidR="0012584F">
            <w:rPr>
              <w:rFonts w:ascii="Times New Roman" w:hAnsi="Times New Roman"/>
              <w:b/>
              <w:bCs/>
              <w:sz w:val="16"/>
              <w:szCs w:val="16"/>
            </w:rPr>
            <w:t>0</w:t>
          </w:r>
          <w:r w:rsidR="00CC154D">
            <w:rPr>
              <w:rFonts w:ascii="Times New Roman" w:hAnsi="Times New Roman"/>
              <w:b/>
              <w:bCs/>
              <w:sz w:val="16"/>
              <w:szCs w:val="16"/>
            </w:rPr>
            <w:t>11</w:t>
          </w:r>
        </w:p>
      </w:tc>
    </w:tr>
    <w:tr w:rsidR="00B57193" w:rsidRPr="00211120" w:rsidTr="000307DF">
      <w:trPr>
        <w:cantSplit/>
        <w:trHeight w:val="312"/>
      </w:trPr>
      <w:tc>
        <w:tcPr>
          <w:tcW w:w="853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1652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1586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90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0307DF">
      <w:trPr>
        <w:cantSplit/>
        <w:trHeight w:val="312"/>
      </w:trPr>
      <w:tc>
        <w:tcPr>
          <w:tcW w:w="853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1652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1586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90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0307DF">
      <w:trPr>
        <w:cantSplit/>
        <w:trHeight w:val="312"/>
      </w:trPr>
      <w:tc>
        <w:tcPr>
          <w:tcW w:w="853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1652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1586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90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</w:t>
          </w:r>
          <w:r w:rsidR="005936ED">
            <w:rPr>
              <w:rFonts w:ascii="Times New Roman" w:hAnsi="Times New Roman"/>
              <w:b/>
              <w:bCs/>
              <w:sz w:val="16"/>
              <w:szCs w:val="16"/>
            </w:rPr>
            <w:t>11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.. / .</w:t>
          </w:r>
          <w:r w:rsidR="005936ED">
            <w:rPr>
              <w:rFonts w:ascii="Times New Roman" w:hAnsi="Times New Roman"/>
              <w:b/>
              <w:bCs/>
              <w:sz w:val="16"/>
              <w:szCs w:val="16"/>
            </w:rPr>
            <w:t>09... / 2020</w:t>
          </w:r>
        </w:p>
      </w:tc>
    </w:tr>
    <w:tr w:rsidR="00B57193" w:rsidRPr="00211120" w:rsidTr="000307DF">
      <w:trPr>
        <w:cantSplit/>
        <w:trHeight w:val="98"/>
      </w:trPr>
      <w:tc>
        <w:tcPr>
          <w:tcW w:w="853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1652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1586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90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650C68" w:rsidRDefault="00577EC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396839">
            <w:rPr>
              <w:rFonts w:ascii="Times New Roman" w:hAnsi="Times New Roman"/>
              <w:b/>
              <w:bCs/>
              <w:noProof/>
              <w:sz w:val="16"/>
              <w:szCs w:val="16"/>
            </w:rPr>
            <w:t>2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656D53" w:rsidRDefault="00B57193">
    <w:pPr>
      <w:pStyle w:val="stbilgi"/>
      <w:rPr>
        <w:b/>
        <w:i/>
        <w:sz w:val="16"/>
        <w:szCs w:val="16"/>
      </w:rPr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175C9"/>
    <w:rsid w:val="00024F6B"/>
    <w:rsid w:val="000307DF"/>
    <w:rsid w:val="00031CB2"/>
    <w:rsid w:val="000458C5"/>
    <w:rsid w:val="00047C10"/>
    <w:rsid w:val="00055E14"/>
    <w:rsid w:val="00055FD8"/>
    <w:rsid w:val="00062610"/>
    <w:rsid w:val="00067429"/>
    <w:rsid w:val="00072E8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D221B"/>
    <w:rsid w:val="000E357B"/>
    <w:rsid w:val="000E444C"/>
    <w:rsid w:val="000E6505"/>
    <w:rsid w:val="00105D4F"/>
    <w:rsid w:val="0012181D"/>
    <w:rsid w:val="0012584F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3C30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96839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77ECC"/>
    <w:rsid w:val="005809EC"/>
    <w:rsid w:val="005936ED"/>
    <w:rsid w:val="005B0022"/>
    <w:rsid w:val="005B26ED"/>
    <w:rsid w:val="005B3234"/>
    <w:rsid w:val="005B4457"/>
    <w:rsid w:val="005C0B21"/>
    <w:rsid w:val="005C0DA5"/>
    <w:rsid w:val="005C1021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6D53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7F1040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443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B1E70"/>
    <w:rsid w:val="00AC3D0F"/>
    <w:rsid w:val="00AC4C97"/>
    <w:rsid w:val="00B15F00"/>
    <w:rsid w:val="00B24C33"/>
    <w:rsid w:val="00B322E6"/>
    <w:rsid w:val="00B332C8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0E66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154D"/>
    <w:rsid w:val="00CC3694"/>
    <w:rsid w:val="00CD243E"/>
    <w:rsid w:val="00CD32F5"/>
    <w:rsid w:val="00CE49B8"/>
    <w:rsid w:val="00CE68B0"/>
    <w:rsid w:val="00CE7BF4"/>
    <w:rsid w:val="00CF1CB2"/>
    <w:rsid w:val="00CF7133"/>
    <w:rsid w:val="00D078B3"/>
    <w:rsid w:val="00D2546D"/>
    <w:rsid w:val="00D355ED"/>
    <w:rsid w:val="00D36694"/>
    <w:rsid w:val="00D463DC"/>
    <w:rsid w:val="00D50A36"/>
    <w:rsid w:val="00D512DD"/>
    <w:rsid w:val="00D514B2"/>
    <w:rsid w:val="00D61433"/>
    <w:rsid w:val="00D61F9B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199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31D8"/>
    <w:rsid w:val="00FF67DC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B6FC-1838-477A-B316-226DB73F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TURGUT ÖZAL İHO</cp:lastModifiedBy>
  <cp:revision>11</cp:revision>
  <cp:lastPrinted>2020-10-26T12:37:00Z</cp:lastPrinted>
  <dcterms:created xsi:type="dcterms:W3CDTF">2020-09-14T11:15:00Z</dcterms:created>
  <dcterms:modified xsi:type="dcterms:W3CDTF">2020-10-26T12:37:00Z</dcterms:modified>
</cp:coreProperties>
</file>